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D0FEA" w14:textId="319C6692" w:rsidR="005D1E2C" w:rsidRPr="009A7D9C" w:rsidRDefault="02CF0D43" w:rsidP="02CF0D43">
      <w:pPr>
        <w:pStyle w:val="Tittel"/>
        <w:rPr>
          <w:sz w:val="24"/>
        </w:rPr>
      </w:pPr>
      <w:r>
        <w:t>SU</w:t>
      </w:r>
      <w:r w:rsidR="009A7D9C">
        <w:t>/SMU Sand skole</w:t>
      </w:r>
      <w:r>
        <w:t xml:space="preserve">     </w:t>
      </w:r>
      <w:r w:rsidRPr="009A7D9C">
        <w:rPr>
          <w:sz w:val="24"/>
        </w:rPr>
        <w:t>26/11-19 kl 19.30</w:t>
      </w:r>
    </w:p>
    <w:p w14:paraId="4D7292F8" w14:textId="2D04B1A2" w:rsidR="02CF0D43" w:rsidRDefault="02CF0D43" w:rsidP="02CF0D43"/>
    <w:p w14:paraId="015008CA" w14:textId="31C26ACF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Til stede: Marie Nordli</w:t>
      </w:r>
      <w:r w:rsidR="009A7D9C" w:rsidRPr="00FB1155">
        <w:rPr>
          <w:sz w:val="24"/>
          <w:szCs w:val="32"/>
        </w:rPr>
        <w:t xml:space="preserve"> (elevråd)</w:t>
      </w:r>
      <w:r w:rsidRPr="00FB1155">
        <w:rPr>
          <w:sz w:val="24"/>
          <w:szCs w:val="32"/>
        </w:rPr>
        <w:t>, Hedda Brox</w:t>
      </w:r>
      <w:r w:rsidR="009A7D9C" w:rsidRPr="00FB1155">
        <w:rPr>
          <w:sz w:val="24"/>
          <w:szCs w:val="32"/>
        </w:rPr>
        <w:t xml:space="preserve">(elevråd), </w:t>
      </w:r>
      <w:r w:rsidRPr="00FB1155">
        <w:rPr>
          <w:sz w:val="24"/>
          <w:szCs w:val="32"/>
        </w:rPr>
        <w:t>Mary Løftingsmo</w:t>
      </w:r>
      <w:r w:rsidR="009A7D9C" w:rsidRPr="00FB1155">
        <w:rPr>
          <w:sz w:val="24"/>
          <w:szCs w:val="32"/>
        </w:rPr>
        <w:t xml:space="preserve"> (politisk valgt)</w:t>
      </w:r>
      <w:r w:rsidRPr="00FB1155">
        <w:rPr>
          <w:sz w:val="24"/>
          <w:szCs w:val="32"/>
        </w:rPr>
        <w:t>, Marianne Heimro</w:t>
      </w:r>
      <w:r w:rsidR="009A7D9C" w:rsidRPr="00FB1155">
        <w:rPr>
          <w:sz w:val="24"/>
          <w:szCs w:val="32"/>
        </w:rPr>
        <w:t xml:space="preserve"> (andre ansatte)</w:t>
      </w:r>
      <w:r w:rsidRPr="00FB1155">
        <w:rPr>
          <w:sz w:val="24"/>
          <w:szCs w:val="32"/>
        </w:rPr>
        <w:t>, Yvonne Jakobsen</w:t>
      </w:r>
      <w:r w:rsidR="009A7D9C" w:rsidRPr="00FB1155">
        <w:rPr>
          <w:sz w:val="24"/>
          <w:szCs w:val="32"/>
        </w:rPr>
        <w:t xml:space="preserve"> (foreldrerep.)</w:t>
      </w:r>
      <w:r w:rsidRPr="00FB1155">
        <w:rPr>
          <w:sz w:val="24"/>
          <w:szCs w:val="32"/>
        </w:rPr>
        <w:t>, Torfinn Brønseth</w:t>
      </w:r>
      <w:r w:rsidR="009A7D9C" w:rsidRPr="00FB1155">
        <w:rPr>
          <w:sz w:val="24"/>
          <w:szCs w:val="32"/>
        </w:rPr>
        <w:t xml:space="preserve"> (verneombud)</w:t>
      </w:r>
      <w:r w:rsidRPr="00FB1155">
        <w:rPr>
          <w:sz w:val="24"/>
          <w:szCs w:val="32"/>
        </w:rPr>
        <w:t>, Fredrik Nordnes</w:t>
      </w:r>
      <w:r w:rsidR="009A7D9C" w:rsidRPr="00FB1155">
        <w:rPr>
          <w:sz w:val="24"/>
          <w:szCs w:val="32"/>
        </w:rPr>
        <w:t xml:space="preserve"> (leder FAU)</w:t>
      </w:r>
      <w:r w:rsidRPr="00FB1155">
        <w:rPr>
          <w:sz w:val="24"/>
          <w:szCs w:val="32"/>
        </w:rPr>
        <w:t>, Mona Mølmann Løvheim</w:t>
      </w:r>
      <w:r w:rsidR="009A7D9C" w:rsidRPr="00FB1155">
        <w:rPr>
          <w:sz w:val="24"/>
          <w:szCs w:val="32"/>
        </w:rPr>
        <w:t xml:space="preserve"> (pedagogisk personale)</w:t>
      </w:r>
      <w:r w:rsidRPr="00FB1155">
        <w:rPr>
          <w:sz w:val="24"/>
          <w:szCs w:val="32"/>
        </w:rPr>
        <w:t>, Anette Røst Pedersen</w:t>
      </w:r>
      <w:r w:rsidR="009A7D9C" w:rsidRPr="00FB1155">
        <w:rPr>
          <w:sz w:val="24"/>
          <w:szCs w:val="32"/>
        </w:rPr>
        <w:t xml:space="preserve"> (foreldrerep.)</w:t>
      </w:r>
      <w:r w:rsidRPr="00FB1155">
        <w:rPr>
          <w:sz w:val="24"/>
          <w:szCs w:val="32"/>
        </w:rPr>
        <w:t>, Roy-Arne Myhre</w:t>
      </w:r>
      <w:r w:rsidR="009A7D9C" w:rsidRPr="00FB1155">
        <w:rPr>
          <w:sz w:val="24"/>
          <w:szCs w:val="32"/>
        </w:rPr>
        <w:t xml:space="preserve"> (sekretær)</w:t>
      </w:r>
      <w:r w:rsidRPr="00FB1155">
        <w:rPr>
          <w:sz w:val="24"/>
          <w:szCs w:val="32"/>
        </w:rPr>
        <w:t xml:space="preserve">. </w:t>
      </w:r>
    </w:p>
    <w:p w14:paraId="327C6A22" w14:textId="3D1E9C5B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Sak 1 Valg av leder og nestleder: Leder: Fredrik Nordnes, nestleder Marianne Heimro.</w:t>
      </w:r>
    </w:p>
    <w:p w14:paraId="2A0B9052" w14:textId="77777777" w:rsidR="009A7D9C" w:rsidRPr="00FB1155" w:rsidRDefault="009A7D9C" w:rsidP="02CF0D43">
      <w:pPr>
        <w:rPr>
          <w:sz w:val="24"/>
          <w:szCs w:val="32"/>
        </w:rPr>
      </w:pPr>
    </w:p>
    <w:p w14:paraId="6407B197" w14:textId="0A884D56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Sak 2 Elevrådet presenterer seg:</w:t>
      </w:r>
    </w:p>
    <w:p w14:paraId="01B92B7E" w14:textId="73D88A26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Hedda og Marie er leder og nestleder i elevrådet</w:t>
      </w:r>
    </w:p>
    <w:p w14:paraId="05DB4AB8" w14:textId="46951C13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Kornelis er sekretær</w:t>
      </w:r>
    </w:p>
    <w:p w14:paraId="3EC75B39" w14:textId="40751F71" w:rsidR="02CF0D43" w:rsidRPr="00FB1155" w:rsidRDefault="02CF0D43" w:rsidP="02CF0D43">
      <w:pPr>
        <w:pStyle w:val="Listeavsnitt"/>
        <w:numPr>
          <w:ilvl w:val="0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Aktivitetsleder, ungdomsskolen organiserer dette</w:t>
      </w:r>
    </w:p>
    <w:p w14:paraId="79A07CB7" w14:textId="5658ADF6" w:rsidR="02CF0D43" w:rsidRPr="00FB1155" w:rsidRDefault="02CF0D43" w:rsidP="02CF0D43">
      <w:pPr>
        <w:pStyle w:val="Listeavsnitt"/>
        <w:numPr>
          <w:ilvl w:val="1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Kontaktlærer får inn ønsker om å få bli med</w:t>
      </w:r>
    </w:p>
    <w:p w14:paraId="67F34642" w14:textId="6B8622B0" w:rsidR="02CF0D43" w:rsidRPr="00FB1155" w:rsidRDefault="009A7D9C" w:rsidP="02CF0D43">
      <w:pPr>
        <w:pStyle w:val="Listeavsnitt"/>
        <w:numPr>
          <w:ilvl w:val="1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Aktivitetslederne skal bidra til aktivitet og trivsel i friminutt.</w:t>
      </w:r>
      <w:r w:rsidRPr="00FB1155">
        <w:rPr>
          <w:sz w:val="24"/>
          <w:szCs w:val="32"/>
        </w:rPr>
        <w:br/>
      </w:r>
    </w:p>
    <w:p w14:paraId="1B223A5E" w14:textId="65A42F55" w:rsidR="02CF0D43" w:rsidRPr="00FB1155" w:rsidRDefault="009A7D9C" w:rsidP="02CF0D43">
      <w:pPr>
        <w:pStyle w:val="Listeavsnitt"/>
        <w:numPr>
          <w:ilvl w:val="0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Styrer økonomien</w:t>
      </w:r>
      <w:r w:rsidR="02CF0D43" w:rsidRPr="00FB1155">
        <w:rPr>
          <w:sz w:val="24"/>
          <w:szCs w:val="32"/>
        </w:rPr>
        <w:t xml:space="preserve"> i elevrådet</w:t>
      </w:r>
    </w:p>
    <w:p w14:paraId="1D9FA519" w14:textId="0704E44A" w:rsidR="02CF0D43" w:rsidRPr="00FB1155" w:rsidRDefault="02CF0D43" w:rsidP="02CF0D43">
      <w:pPr>
        <w:pStyle w:val="Listeavsnitt"/>
        <w:numPr>
          <w:ilvl w:val="1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Halvparten av inntekter fra grunnskoleuka går til elevrådet.</w:t>
      </w:r>
    </w:p>
    <w:p w14:paraId="5C1D1B9B" w14:textId="66B8C97C" w:rsidR="02CF0D43" w:rsidRPr="00FB1155" w:rsidRDefault="02CF0D43" w:rsidP="02CF0D43">
      <w:pPr>
        <w:pStyle w:val="Listeavsnitt"/>
        <w:numPr>
          <w:ilvl w:val="1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Elevene får et bedre eierforhold til skolen og ting dersom de har vært med å kjøpe inn selv</w:t>
      </w:r>
      <w:r w:rsidR="009A7D9C" w:rsidRPr="00FB1155">
        <w:rPr>
          <w:sz w:val="24"/>
          <w:szCs w:val="32"/>
        </w:rPr>
        <w:br/>
      </w:r>
    </w:p>
    <w:p w14:paraId="4BE5B271" w14:textId="6C011D17" w:rsidR="02CF0D43" w:rsidRPr="00FB1155" w:rsidRDefault="02CF0D43" w:rsidP="02CF0D43">
      <w:pPr>
        <w:pStyle w:val="Listeavsnitt"/>
        <w:numPr>
          <w:ilvl w:val="0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Elevrådet kan selv innkalle til elevrådsmøtene</w:t>
      </w:r>
      <w:r w:rsidR="009A7D9C" w:rsidRPr="00FB1155">
        <w:rPr>
          <w:sz w:val="24"/>
          <w:szCs w:val="32"/>
        </w:rPr>
        <w:t>.</w:t>
      </w:r>
    </w:p>
    <w:p w14:paraId="62D1D5F5" w14:textId="2EBD649C" w:rsidR="02CF0D43" w:rsidRPr="00FB1155" w:rsidRDefault="02CF0D43" w:rsidP="02CF0D43">
      <w:pPr>
        <w:pStyle w:val="Listeavsnitt"/>
        <w:numPr>
          <w:ilvl w:val="0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Ungdomsrådet: to elever fra hver ung</w:t>
      </w:r>
      <w:r w:rsidR="009A7D9C" w:rsidRPr="00FB1155">
        <w:rPr>
          <w:sz w:val="24"/>
          <w:szCs w:val="32"/>
        </w:rPr>
        <w:t>domsskole i Balsfjord, og vgs. m</w:t>
      </w:r>
      <w:r w:rsidRPr="00FB1155">
        <w:rPr>
          <w:sz w:val="24"/>
          <w:szCs w:val="32"/>
        </w:rPr>
        <w:t>øter sammen med ordfører og varaordfører. Og Alf Olav</w:t>
      </w:r>
      <w:r w:rsidR="009A7D9C" w:rsidRPr="00FB1155">
        <w:rPr>
          <w:sz w:val="24"/>
          <w:szCs w:val="32"/>
        </w:rPr>
        <w:t xml:space="preserve"> Lyngstad</w:t>
      </w:r>
      <w:r w:rsidRPr="00FB1155">
        <w:rPr>
          <w:sz w:val="24"/>
          <w:szCs w:val="32"/>
        </w:rPr>
        <w:t>. Strenge regler</w:t>
      </w:r>
      <w:r w:rsidR="009A7D9C" w:rsidRPr="00FB1155">
        <w:rPr>
          <w:sz w:val="24"/>
          <w:szCs w:val="32"/>
        </w:rPr>
        <w:t xml:space="preserve"> og rutiner</w:t>
      </w:r>
      <w:r w:rsidRPr="00FB1155">
        <w:rPr>
          <w:sz w:val="24"/>
          <w:szCs w:val="32"/>
        </w:rPr>
        <w:t>. Sara</w:t>
      </w:r>
      <w:r w:rsidR="009A7D9C" w:rsidRPr="00FB1155">
        <w:rPr>
          <w:sz w:val="24"/>
          <w:szCs w:val="32"/>
        </w:rPr>
        <w:t xml:space="preserve"> Nordli</w:t>
      </w:r>
      <w:r w:rsidRPr="00FB1155">
        <w:rPr>
          <w:sz w:val="24"/>
          <w:szCs w:val="32"/>
        </w:rPr>
        <w:t xml:space="preserve"> er leder.</w:t>
      </w:r>
    </w:p>
    <w:p w14:paraId="7513A29B" w14:textId="5F5B6FA5" w:rsidR="02CF0D43" w:rsidRPr="00FB1155" w:rsidRDefault="02CF0D43" w:rsidP="02CF0D43">
      <w:pPr>
        <w:pStyle w:val="Listeavsnitt"/>
        <w:numPr>
          <w:ilvl w:val="1"/>
          <w:numId w:val="2"/>
        </w:numPr>
        <w:rPr>
          <w:sz w:val="24"/>
          <w:szCs w:val="32"/>
        </w:rPr>
      </w:pPr>
      <w:r w:rsidRPr="00FB1155">
        <w:rPr>
          <w:sz w:val="24"/>
          <w:szCs w:val="32"/>
        </w:rPr>
        <w:t>Ungdomsrådet har midler som det er mulig å søke på.</w:t>
      </w:r>
    </w:p>
    <w:p w14:paraId="5E1BA709" w14:textId="32C9855F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3. Økonomiske utford</w:t>
      </w:r>
      <w:r w:rsidR="009A7D9C" w:rsidRPr="00FB1155">
        <w:rPr>
          <w:sz w:val="24"/>
          <w:szCs w:val="32"/>
        </w:rPr>
        <w:t>r</w:t>
      </w:r>
      <w:r w:rsidRPr="00FB1155">
        <w:rPr>
          <w:sz w:val="24"/>
          <w:szCs w:val="32"/>
        </w:rPr>
        <w:t>inger</w:t>
      </w:r>
    </w:p>
    <w:p w14:paraId="11DC7C33" w14:textId="1A1636BD" w:rsidR="02CF0D43" w:rsidRPr="00FB1155" w:rsidRDefault="009A7D9C" w:rsidP="02CF0D43">
      <w:pPr>
        <w:pStyle w:val="Listeavsnitt"/>
        <w:numPr>
          <w:ilvl w:val="0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>Etter rådmannens forslag vil b</w:t>
      </w:r>
      <w:r w:rsidR="02CF0D43" w:rsidRPr="00FB1155">
        <w:rPr>
          <w:sz w:val="24"/>
          <w:szCs w:val="32"/>
        </w:rPr>
        <w:t>assengpengene trekkes inn</w:t>
      </w:r>
    </w:p>
    <w:p w14:paraId="0D6E893D" w14:textId="613EB657" w:rsidR="02CF0D43" w:rsidRPr="00FB1155" w:rsidRDefault="02CF0D43" w:rsidP="02CF0D43">
      <w:pPr>
        <w:pStyle w:val="Listeavsnitt"/>
        <w:numPr>
          <w:ilvl w:val="1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lastRenderedPageBreak/>
        <w:t>Hvorfor så dyrt</w:t>
      </w:r>
      <w:r w:rsidR="009A7D9C" w:rsidRPr="00FB1155">
        <w:rPr>
          <w:sz w:val="24"/>
          <w:szCs w:val="32"/>
        </w:rPr>
        <w:t>?</w:t>
      </w:r>
    </w:p>
    <w:p w14:paraId="2C48C12B" w14:textId="396D9226" w:rsidR="02CF0D43" w:rsidRPr="00FB1155" w:rsidRDefault="02CF0D43" w:rsidP="02CF0D43">
      <w:pPr>
        <w:pStyle w:val="Listeavsnitt"/>
        <w:numPr>
          <w:ilvl w:val="2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>Forskrifter</w:t>
      </w:r>
    </w:p>
    <w:p w14:paraId="19F64EB0" w14:textId="0C4B93CE" w:rsidR="02CF0D43" w:rsidRPr="00FB1155" w:rsidRDefault="02CF0D43" w:rsidP="02CF0D43">
      <w:pPr>
        <w:pStyle w:val="Listeavsnitt"/>
        <w:numPr>
          <w:ilvl w:val="2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>Mye som må gjøres med det</w:t>
      </w:r>
      <w:r w:rsidR="009A7D9C" w:rsidRPr="00FB1155">
        <w:rPr>
          <w:sz w:val="24"/>
          <w:szCs w:val="32"/>
        </w:rPr>
        <w:t xml:space="preserve"> for forskriftsmessig stand.</w:t>
      </w:r>
    </w:p>
    <w:p w14:paraId="3C8AA8C5" w14:textId="55D0A9B3" w:rsidR="02CF0D43" w:rsidRPr="00FB1155" w:rsidRDefault="02CF0D43" w:rsidP="02CF0D43">
      <w:pPr>
        <w:pStyle w:val="Listeavsnitt"/>
        <w:numPr>
          <w:ilvl w:val="0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>Mulighetsstudie om skolestruktuen skal være klar i januar.</w:t>
      </w:r>
    </w:p>
    <w:p w14:paraId="3FB50F92" w14:textId="03DE2397" w:rsidR="02CF0D43" w:rsidRPr="00FB1155" w:rsidRDefault="02CF0D43" w:rsidP="02CF0D43">
      <w:pPr>
        <w:pStyle w:val="Listeavsnitt"/>
        <w:numPr>
          <w:ilvl w:val="0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 xml:space="preserve">Balsfjord </w:t>
      </w:r>
      <w:r w:rsidR="00DB2687" w:rsidRPr="00FB1155">
        <w:rPr>
          <w:sz w:val="24"/>
          <w:szCs w:val="32"/>
        </w:rPr>
        <w:t>kommune er i et økonomisk uføre og må forholde seg til det.</w:t>
      </w:r>
    </w:p>
    <w:p w14:paraId="2BB69EB5" w14:textId="6E70660C" w:rsidR="02CF0D43" w:rsidRPr="00FB1155" w:rsidRDefault="02CF0D43" w:rsidP="02CF0D43">
      <w:pPr>
        <w:pStyle w:val="Listeavsnitt"/>
        <w:numPr>
          <w:ilvl w:val="0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 xml:space="preserve">Mary snakker om spørretimen der det ble snakket om bassenget. </w:t>
      </w:r>
    </w:p>
    <w:p w14:paraId="05D4E4B0" w14:textId="1D76F4B4" w:rsidR="02CF0D43" w:rsidRPr="00FB1155" w:rsidRDefault="02CF0D43" w:rsidP="02CF0D43">
      <w:pPr>
        <w:pStyle w:val="Listeavsnitt"/>
        <w:numPr>
          <w:ilvl w:val="0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>Malangseidet skole skal ikke drives til neste år</w:t>
      </w:r>
      <w:r w:rsidR="00DB2687" w:rsidRPr="00FB1155">
        <w:rPr>
          <w:sz w:val="24"/>
          <w:szCs w:val="32"/>
        </w:rPr>
        <w:t xml:space="preserve"> – og rådmannen foreslår at budsjettet settes til 0.</w:t>
      </w:r>
    </w:p>
    <w:p w14:paraId="48B3D574" w14:textId="0500ABC6" w:rsidR="02CF0D43" w:rsidRPr="00FB1155" w:rsidRDefault="02CF0D43" w:rsidP="02CF0D43">
      <w:pPr>
        <w:pStyle w:val="Listeavsnitt"/>
        <w:numPr>
          <w:ilvl w:val="0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>Forslag fra Fredrik om å legge litt press til å få fortgang i bassengsaken</w:t>
      </w:r>
    </w:p>
    <w:p w14:paraId="63214852" w14:textId="40E8ECFB" w:rsidR="02CF0D43" w:rsidRPr="00FB1155" w:rsidRDefault="02CF0D43" w:rsidP="02CF0D43">
      <w:pPr>
        <w:pStyle w:val="Listeavsnitt"/>
        <w:numPr>
          <w:ilvl w:val="0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>Torfinn snakker om pedagogiske utfordringer med at vi busser til Storsteinnes. Elevene mister en del tid. Problematisk at det ikke blir en løsning på det. Dette går utover læring.</w:t>
      </w:r>
    </w:p>
    <w:p w14:paraId="165DB73E" w14:textId="5C0C9E89" w:rsidR="02CF0D43" w:rsidRPr="00FB1155" w:rsidRDefault="02CF0D43" w:rsidP="02CF0D43">
      <w:pPr>
        <w:pStyle w:val="Listeavsnitt"/>
        <w:numPr>
          <w:ilvl w:val="0"/>
          <w:numId w:val="1"/>
        </w:numPr>
        <w:rPr>
          <w:sz w:val="24"/>
          <w:szCs w:val="32"/>
        </w:rPr>
      </w:pPr>
      <w:r w:rsidRPr="00FB1155">
        <w:rPr>
          <w:sz w:val="24"/>
          <w:szCs w:val="32"/>
        </w:rPr>
        <w:t>Når det blir høring på skolestrukturen må vi ha et møte i SU og elevrådet.</w:t>
      </w:r>
    </w:p>
    <w:p w14:paraId="66A81527" w14:textId="7C1E3BF8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4. 9A FAU sin evaluering av det store foreldremøtet presenteres, og evt. Miljøtiltak.</w:t>
      </w:r>
    </w:p>
    <w:p w14:paraId="76649EDD" w14:textId="10476AA0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Mobbeombudet har vært her. FAU har evaluert dette møtet. Roy Arne leser dette. Se vedlegg.</w:t>
      </w:r>
    </w:p>
    <w:p w14:paraId="31106E47" w14:textId="0B4916EF" w:rsidR="02CF0D43" w:rsidRPr="00FB1155" w:rsidRDefault="02CF0D43" w:rsidP="02CF0D43">
      <w:pPr>
        <w:rPr>
          <w:sz w:val="24"/>
          <w:szCs w:val="32"/>
        </w:rPr>
      </w:pPr>
    </w:p>
    <w:p w14:paraId="6DED914A" w14:textId="524A5CAD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5. Branntilsyn og rapport fra høsten 2019</w:t>
      </w:r>
      <w:r w:rsidRPr="00FB1155">
        <w:rPr>
          <w:sz w:val="14"/>
        </w:rPr>
        <w:br/>
      </w:r>
      <w:r w:rsidRPr="00FB1155">
        <w:rPr>
          <w:sz w:val="14"/>
        </w:rPr>
        <w:br/>
      </w:r>
      <w:r w:rsidRPr="00FB1155">
        <w:rPr>
          <w:sz w:val="24"/>
          <w:szCs w:val="32"/>
        </w:rPr>
        <w:t>Frode legger fram rapport fra Branntilsynet. Brukers plikter (de som arbeider ved skolen)/rutiner ble godkjent av brann og redning.</w:t>
      </w:r>
    </w:p>
    <w:p w14:paraId="0E9FD81B" w14:textId="59E0E463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Eiers plikter</w:t>
      </w:r>
      <w:r w:rsidR="00DB2687" w:rsidRPr="00FB1155">
        <w:rPr>
          <w:sz w:val="24"/>
          <w:szCs w:val="32"/>
        </w:rPr>
        <w:t xml:space="preserve"> (byggteknisk)</w:t>
      </w:r>
      <w:r w:rsidRPr="00FB1155">
        <w:rPr>
          <w:sz w:val="24"/>
          <w:szCs w:val="32"/>
        </w:rPr>
        <w:t xml:space="preserve"> har fått to avvik. K</w:t>
      </w:r>
      <w:r w:rsidR="00DB2687" w:rsidRPr="00FB1155">
        <w:rPr>
          <w:sz w:val="24"/>
          <w:szCs w:val="32"/>
        </w:rPr>
        <w:t>ommunen har lukket noen, men 5</w:t>
      </w:r>
      <w:r w:rsidRPr="00FB1155">
        <w:rPr>
          <w:sz w:val="24"/>
          <w:szCs w:val="32"/>
        </w:rPr>
        <w:t xml:space="preserve"> momenter gjenstår. Ansvarlig for kommunens vedlikehold og utbedring av de mangler som er funnet er pålagt å lage en fremdriftsplan for arbeidet. Det er dialog mellom kommunen og brann og redning. </w:t>
      </w:r>
    </w:p>
    <w:p w14:paraId="5210BF36" w14:textId="0058396A" w:rsidR="02CF0D43" w:rsidRPr="00FB1155" w:rsidRDefault="02CF0D43" w:rsidP="02CF0D43">
      <w:pPr>
        <w:rPr>
          <w:sz w:val="24"/>
          <w:szCs w:val="32"/>
        </w:rPr>
      </w:pPr>
    </w:p>
    <w:p w14:paraId="344F1D61" w14:textId="4585AD47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6. Arbeid med nasjonale prøver</w:t>
      </w:r>
      <w:r w:rsidRPr="00FB1155">
        <w:rPr>
          <w:sz w:val="14"/>
        </w:rPr>
        <w:br/>
      </w:r>
      <w:r w:rsidRPr="00FB1155">
        <w:rPr>
          <w:sz w:val="24"/>
          <w:szCs w:val="32"/>
        </w:rPr>
        <w:t xml:space="preserve">Skolen har begynt med det som kalles “resultatmøter”. Alle lærere deltar og spiller inn i resultatmøte i norsk, matematikk og engelsk samt det psykososiale miljøet for elevene. </w:t>
      </w:r>
    </w:p>
    <w:p w14:paraId="5C903DF6" w14:textId="5F2B8F29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lastRenderedPageBreak/>
        <w:t>Målet med resultatmøtene er at vi skal sørge for at alle elever skal ha progresjon i faget</w:t>
      </w:r>
      <w:r w:rsidR="00DB2687" w:rsidRPr="00FB1155">
        <w:rPr>
          <w:sz w:val="24"/>
          <w:szCs w:val="32"/>
        </w:rPr>
        <w:t xml:space="preserve"> (avdekke evt mistrivsel)</w:t>
      </w:r>
      <w:r w:rsidRPr="00FB1155">
        <w:rPr>
          <w:sz w:val="24"/>
          <w:szCs w:val="32"/>
        </w:rPr>
        <w:t>. Ledelsen skal delta inn i teamene og det skal finnes mål for hver enkelt elev. Dette arbeidet tas opp igjen på andre halvdel av skoleåret for å se om tiltakene har hatt effekt og justere disse til elevens beste.</w:t>
      </w:r>
    </w:p>
    <w:p w14:paraId="064885F1" w14:textId="651DE9E7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Nasjonale prøver måler lesing, regning og engelsk.</w:t>
      </w:r>
    </w:p>
    <w:p w14:paraId="3F90131B" w14:textId="3DA50B11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 xml:space="preserve">Frode viser fram snittresultater fra de ulike klassene og forklarer litt rundt hvordan prøvene fungerer. </w:t>
      </w:r>
    </w:p>
    <w:p w14:paraId="3B9BFD7D" w14:textId="15223FDC" w:rsidR="02CF0D43" w:rsidRPr="00FB1155" w:rsidRDefault="02CF0D43" w:rsidP="02CF0D43">
      <w:pPr>
        <w:rPr>
          <w:sz w:val="24"/>
          <w:szCs w:val="32"/>
        </w:rPr>
      </w:pPr>
    </w:p>
    <w:p w14:paraId="19030B3A" w14:textId="55216C4B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 xml:space="preserve">7. Leirskole med minimum 3 overnattinger. Midlene betales </w:t>
      </w:r>
      <w:r w:rsidR="00DB2687" w:rsidRPr="00FB1155">
        <w:rPr>
          <w:sz w:val="24"/>
          <w:szCs w:val="32"/>
        </w:rPr>
        <w:t xml:space="preserve">vanligvis </w:t>
      </w:r>
      <w:r w:rsidRPr="00FB1155">
        <w:rPr>
          <w:sz w:val="24"/>
          <w:szCs w:val="32"/>
        </w:rPr>
        <w:t>direkte til leirskolen. Valg: Enten leirskole eller man kan bruke midlene (</w:t>
      </w:r>
      <w:r w:rsidR="00DB2687" w:rsidRPr="00FB1155">
        <w:rPr>
          <w:sz w:val="24"/>
          <w:szCs w:val="32"/>
        </w:rPr>
        <w:t xml:space="preserve">ca </w:t>
      </w:r>
      <w:r w:rsidRPr="00FB1155">
        <w:rPr>
          <w:sz w:val="24"/>
          <w:szCs w:val="32"/>
        </w:rPr>
        <w:t xml:space="preserve">2500 kr) til en tilsvarende tur. (10. Klasseturen) En klassetur koster </w:t>
      </w:r>
      <w:r w:rsidR="00DB2687" w:rsidRPr="00FB1155">
        <w:rPr>
          <w:sz w:val="24"/>
          <w:szCs w:val="32"/>
        </w:rPr>
        <w:t xml:space="preserve">totalt </w:t>
      </w:r>
      <w:r w:rsidRPr="00FB1155">
        <w:rPr>
          <w:sz w:val="24"/>
          <w:szCs w:val="32"/>
        </w:rPr>
        <w:t>7-8000 kr pr elev.</w:t>
      </w:r>
      <w:r w:rsidR="00DB2687" w:rsidRPr="00FB1155">
        <w:rPr>
          <w:sz w:val="24"/>
          <w:szCs w:val="32"/>
        </w:rPr>
        <w:t xml:space="preserve"> </w:t>
      </w:r>
    </w:p>
    <w:p w14:paraId="70DD1CAF" w14:textId="25C00D56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Det må være et faglig opplegg. Det skal ikke være et press på elevene at elevene skal samle inn penger. Det er lov å si at jeg ikke har sjanse til å være med</w:t>
      </w:r>
      <w:r w:rsidR="00DB2687" w:rsidRPr="00FB1155">
        <w:rPr>
          <w:sz w:val="24"/>
          <w:szCs w:val="32"/>
        </w:rPr>
        <w:t xml:space="preserve"> på dugnader. D</w:t>
      </w:r>
      <w:r w:rsidRPr="00FB1155">
        <w:rPr>
          <w:sz w:val="24"/>
          <w:szCs w:val="32"/>
        </w:rPr>
        <w:t>et handler om at vi har gratis skole</w:t>
      </w:r>
      <w:r w:rsidR="00DB2687" w:rsidRPr="00FB1155">
        <w:rPr>
          <w:sz w:val="24"/>
          <w:szCs w:val="32"/>
        </w:rPr>
        <w:t>gang</w:t>
      </w:r>
      <w:r w:rsidRPr="00FB1155">
        <w:rPr>
          <w:sz w:val="24"/>
          <w:szCs w:val="32"/>
        </w:rPr>
        <w:t xml:space="preserve"> i Norge. </w:t>
      </w:r>
    </w:p>
    <w:p w14:paraId="6F71506E" w14:textId="2E6717A0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 xml:space="preserve">Lærere lønnes utenom disse </w:t>
      </w:r>
      <w:r w:rsidR="00DB2687" w:rsidRPr="00FB1155">
        <w:rPr>
          <w:sz w:val="24"/>
          <w:szCs w:val="32"/>
        </w:rPr>
        <w:t>midlene for å være med etter leirskoleavtalen.</w:t>
      </w:r>
    </w:p>
    <w:p w14:paraId="5C8C8B29" w14:textId="34693AFB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8. Saker fra FAU</w:t>
      </w:r>
      <w:r w:rsidRPr="00FB1155">
        <w:rPr>
          <w:sz w:val="14"/>
        </w:rPr>
        <w:br/>
      </w:r>
      <w:r w:rsidRPr="00FB1155">
        <w:rPr>
          <w:sz w:val="24"/>
          <w:szCs w:val="32"/>
        </w:rPr>
        <w:t>Ingen.</w:t>
      </w:r>
    </w:p>
    <w:p w14:paraId="3DA3D871" w14:textId="3B89C83F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Eventuelt – fagfornyelsen – nye læreplaner</w:t>
      </w:r>
    </w:p>
    <w:p w14:paraId="1FFDED4B" w14:textId="7472E450" w:rsidR="02CF0D43" w:rsidRPr="00FB1155" w:rsidRDefault="02CF0D43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 xml:space="preserve">Kort info om at nye fagplaner er kommet, og at skolene skal benytte disse fra høsten 2020. Lærerne har vært på kurs med Egil Hartberg denne måneden og er i gang med </w:t>
      </w:r>
      <w:r w:rsidR="00DB2687" w:rsidRPr="00FB1155">
        <w:rPr>
          <w:sz w:val="24"/>
          <w:szCs w:val="32"/>
        </w:rPr>
        <w:t xml:space="preserve">intern </w:t>
      </w:r>
      <w:r w:rsidRPr="00FB1155">
        <w:rPr>
          <w:sz w:val="24"/>
          <w:szCs w:val="32"/>
        </w:rPr>
        <w:t>skol</w:t>
      </w:r>
      <w:r w:rsidR="00DB2687" w:rsidRPr="00FB1155">
        <w:rPr>
          <w:sz w:val="24"/>
          <w:szCs w:val="32"/>
        </w:rPr>
        <w:t>ering som skal gå over lengre tid.</w:t>
      </w:r>
    </w:p>
    <w:p w14:paraId="2161AC09" w14:textId="76ADD71B" w:rsidR="02CF0D43" w:rsidRPr="00FB1155" w:rsidRDefault="02CF0D43" w:rsidP="02CF0D43">
      <w:pPr>
        <w:rPr>
          <w:sz w:val="24"/>
          <w:szCs w:val="32"/>
        </w:rPr>
      </w:pPr>
    </w:p>
    <w:p w14:paraId="0622255E" w14:textId="443D3FBF" w:rsidR="00DB2687" w:rsidRPr="00FB1155" w:rsidRDefault="00DB2687" w:rsidP="02CF0D43">
      <w:pPr>
        <w:rPr>
          <w:sz w:val="24"/>
          <w:szCs w:val="32"/>
        </w:rPr>
      </w:pPr>
      <w:r w:rsidRPr="00FB1155">
        <w:rPr>
          <w:sz w:val="24"/>
          <w:szCs w:val="32"/>
        </w:rPr>
        <w:t>Ref. Roy-Arne Myhre</w:t>
      </w:r>
      <w:bookmarkStart w:id="0" w:name="_GoBack"/>
      <w:bookmarkEnd w:id="0"/>
    </w:p>
    <w:sectPr w:rsidR="00DB2687" w:rsidRPr="00FB11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FFB3" w14:textId="77777777" w:rsidR="00622C64" w:rsidRDefault="00622C64">
      <w:pPr>
        <w:spacing w:after="0" w:line="240" w:lineRule="auto"/>
      </w:pPr>
      <w:r>
        <w:separator/>
      </w:r>
    </w:p>
  </w:endnote>
  <w:endnote w:type="continuationSeparator" w:id="0">
    <w:p w14:paraId="70DE7AA2" w14:textId="77777777" w:rsidR="00622C64" w:rsidRDefault="0062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6A95" w14:textId="77777777" w:rsidR="00622C64" w:rsidRDefault="00622C64">
      <w:pPr>
        <w:spacing w:after="0" w:line="240" w:lineRule="auto"/>
      </w:pPr>
      <w:r>
        <w:separator/>
      </w:r>
    </w:p>
  </w:footnote>
  <w:footnote w:type="continuationSeparator" w:id="0">
    <w:p w14:paraId="57B9EC0C" w14:textId="77777777" w:rsidR="00622C64" w:rsidRDefault="0062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3D75"/>
    <w:multiLevelType w:val="multilevel"/>
    <w:tmpl w:val="0409001D"/>
    <w:styleLink w:val="Disposisjons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4D480C"/>
    <w:multiLevelType w:val="hybridMultilevel"/>
    <w:tmpl w:val="50E490AA"/>
    <w:lvl w:ilvl="0" w:tplc="5A8E8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86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ED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C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63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C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C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2F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EA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788E"/>
    <w:multiLevelType w:val="multilevel"/>
    <w:tmpl w:val="04090023"/>
    <w:styleLink w:val="Disposisjonsliste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BF1334"/>
    <w:multiLevelType w:val="hybridMultilevel"/>
    <w:tmpl w:val="C35AC666"/>
    <w:lvl w:ilvl="0" w:tplc="D038A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29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49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05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4F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60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E5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8B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1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0605"/>
    <w:multiLevelType w:val="multilevel"/>
    <w:tmpl w:val="0409001F"/>
    <w:styleLink w:val="Disposisjonslist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2C"/>
    <w:rsid w:val="00245422"/>
    <w:rsid w:val="005D1E2C"/>
    <w:rsid w:val="00622C64"/>
    <w:rsid w:val="00910205"/>
    <w:rsid w:val="0097324F"/>
    <w:rsid w:val="009A7D9C"/>
    <w:rsid w:val="009F1632"/>
    <w:rsid w:val="00B11A85"/>
    <w:rsid w:val="00B7079C"/>
    <w:rsid w:val="00C20F40"/>
    <w:rsid w:val="00CF1295"/>
    <w:rsid w:val="00DB2687"/>
    <w:rsid w:val="00F71751"/>
    <w:rsid w:val="00FB1155"/>
    <w:rsid w:val="02CF0D43"/>
    <w:rsid w:val="7D6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B7C8B"/>
  <w15:chartTrackingRefBased/>
  <w15:docId w15:val="{FF2C54F9-AE4D-4587-ADC0-7EF3D3A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nb-NO" w:eastAsia="nb-NO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05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0205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205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020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020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30F0E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0205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0205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10205"/>
    <w:rPr>
      <w:rFonts w:ascii="Segoe UI" w:eastAsiaTheme="majorEastAsia" w:hAnsi="Segoe UI" w:cstheme="majorBidi"/>
      <w:i/>
      <w:iCs/>
      <w:color w:val="830F0E" w:themeColor="accent1" w:themeShade="BF"/>
    </w:rPr>
  </w:style>
  <w:style w:type="character" w:styleId="Boktittel">
    <w:name w:val="Book Title"/>
    <w:basedOn w:val="Standardskriftforavsnitt"/>
    <w:uiPriority w:val="33"/>
    <w:qFormat/>
    <w:rsid w:val="00910205"/>
    <w:rPr>
      <w:rFonts w:ascii="Segoe UI" w:hAnsi="Segoe UI"/>
      <w:b/>
      <w:bCs/>
      <w:caps w:val="0"/>
      <w:smallCaps w:val="0"/>
      <w:spacing w:val="0"/>
    </w:rPr>
  </w:style>
  <w:style w:type="paragraph" w:customStyle="1" w:styleId="tekst">
    <w:name w:val="teks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Utheving">
    <w:name w:val="Emphasis"/>
    <w:basedOn w:val="Standardskriftforavsnitt"/>
    <w:uiPriority w:val="20"/>
    <w:qFormat/>
    <w:rsid w:val="00910205"/>
    <w:rPr>
      <w:rFonts w:ascii="Segoe UI" w:hAnsi="Segoe UI"/>
      <w:i/>
      <w:iCs/>
      <w:color w:val="000000" w:themeColor="text1"/>
    </w:rPr>
  </w:style>
  <w:style w:type="character" w:styleId="Sterkutheving">
    <w:name w:val="Intense Emphasis"/>
    <w:basedOn w:val="Standardskriftforavsnitt"/>
    <w:uiPriority w:val="21"/>
    <w:qFormat/>
    <w:rsid w:val="00910205"/>
    <w:rPr>
      <w:rFonts w:ascii="Segoe UI" w:hAnsi="Segoe UI"/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color w:val="B01513" w:themeColor="accent1"/>
      <w:sz w:val="28"/>
      <w:szCs w:val="28"/>
    </w:rPr>
  </w:style>
  <w:style w:type="character" w:styleId="Sterkreferanse">
    <w:name w:val="Intense Reference"/>
    <w:basedOn w:val="Standardskriftforavsnitt"/>
    <w:uiPriority w:val="32"/>
    <w:qFormat/>
    <w:rsid w:val="00910205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kobling">
    <w:name w:val="Hyperlink"/>
    <w:basedOn w:val="Standardskriftforavsnitt"/>
    <w:unhideWhenUsed/>
    <w:rsid w:val="00910205"/>
    <w:rPr>
      <w:rFonts w:ascii="Segoe UI" w:hAnsi="Segoe UI"/>
      <w:color w:val="4FB8C1" w:themeColor="text2" w:themeTint="99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DFFCB" w:themeColor="followedHyperlink"/>
      <w:u w:val="single"/>
    </w:rPr>
  </w:style>
  <w:style w:type="paragraph" w:styleId="Ingenmellomrom">
    <w:name w:val="No Spacing"/>
    <w:link w:val="IngenmellomromTegn"/>
    <w:uiPriority w:val="1"/>
    <w:qFormat/>
    <w:rsid w:val="00910205"/>
    <w:pPr>
      <w:spacing w:after="0" w:line="240" w:lineRule="auto"/>
    </w:pPr>
    <w:rPr>
      <w:rFonts w:ascii="Segoe UI" w:hAnsi="Segoe U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10205"/>
    <w:rPr>
      <w:rFonts w:ascii="Segoe UI" w:hAnsi="Segoe UI"/>
    </w:rPr>
  </w:style>
  <w:style w:type="paragraph" w:styleId="Sitat">
    <w:name w:val="Quote"/>
    <w:basedOn w:val="Normal"/>
    <w:next w:val="Normal"/>
    <w:link w:val="SitatTegn"/>
    <w:uiPriority w:val="29"/>
    <w:qFormat/>
    <w:rsid w:val="00910205"/>
    <w:pPr>
      <w:spacing w:before="160"/>
      <w:ind w:left="864" w:right="864"/>
    </w:pPr>
    <w:rPr>
      <w:rFonts w:eastAsiaTheme="majorEastAsia" w:cstheme="majorBidi"/>
    </w:rPr>
  </w:style>
  <w:style w:type="character" w:customStyle="1" w:styleId="SitatTegn">
    <w:name w:val="Sitat Tegn"/>
    <w:basedOn w:val="Standardskriftforavsnitt"/>
    <w:link w:val="Sitat"/>
    <w:uiPriority w:val="29"/>
    <w:rsid w:val="00910205"/>
    <w:rPr>
      <w:rFonts w:ascii="Segoe UI" w:eastAsiaTheme="majorEastAsia" w:hAnsi="Segoe UI" w:cstheme="majorBidi"/>
    </w:rPr>
  </w:style>
  <w:style w:type="character" w:styleId="Sterk">
    <w:name w:val="Strong"/>
    <w:basedOn w:val="Standardskriftforavsnitt"/>
    <w:uiPriority w:val="22"/>
    <w:qFormat/>
    <w:rsid w:val="00910205"/>
    <w:rPr>
      <w:rFonts w:ascii="Segoe UI" w:hAnsi="Segoe UI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910205"/>
    <w:rPr>
      <w:rFonts w:ascii="Segoe UI" w:hAnsi="Segoe UI"/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sid w:val="00910205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tel">
    <w:name w:val="Title"/>
    <w:basedOn w:val="Normal"/>
    <w:next w:val="Normal"/>
    <w:link w:val="TittelTegn"/>
    <w:uiPriority w:val="10"/>
    <w:qFormat/>
    <w:rsid w:val="00910205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910205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sjonsliste2">
    <w:name w:val="Disposisjonsliste 2"/>
    <w:basedOn w:val="Ingenliste"/>
    <w:uiPriority w:val="99"/>
    <w:semiHidden/>
    <w:unhideWhenUsed/>
    <w:pPr>
      <w:numPr>
        <w:numId w:val="5"/>
      </w:numPr>
    </w:pPr>
  </w:style>
  <w:style w:type="numbering" w:customStyle="1" w:styleId="Disposisjonsliste1">
    <w:name w:val="Disposisjonsliste 1"/>
    <w:basedOn w:val="Ingenliste"/>
    <w:uiPriority w:val="99"/>
    <w:semiHidden/>
    <w:unhideWhenUsed/>
    <w:pPr>
      <w:numPr>
        <w:numId w:val="6"/>
      </w:numPr>
    </w:pPr>
  </w:style>
  <w:style w:type="numbering" w:customStyle="1" w:styleId="Disposisjonsliste3">
    <w:name w:val="Disposisjonsliste 3"/>
    <w:basedOn w:val="Ingenliste"/>
    <w:uiPriority w:val="99"/>
    <w:semiHidden/>
    <w:unhideWhenUsed/>
    <w:pPr>
      <w:numPr>
        <w:numId w:val="7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kteks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16"/>
      <w:szCs w:val="16"/>
    </w:rPr>
  </w:style>
  <w:style w:type="paragraph" w:customStyle="1" w:styleId="Brdtekstfrsteinnrykk">
    <w:name w:val="Brødtekst – første innrykk"/>
    <w:basedOn w:val="Brdtekst"/>
    <w:link w:val="Brdtekstfrsteinnrykktegn"/>
    <w:uiPriority w:val="99"/>
    <w:semiHidden/>
    <w:unhideWhenUsed/>
    <w:pPr>
      <w:spacing w:after="160"/>
      <w:ind w:firstLine="360"/>
    </w:pPr>
  </w:style>
  <w:style w:type="character" w:customStyle="1" w:styleId="Brdtekstfrsteinnrykktegn">
    <w:name w:val="Brødtekst – første innrykk – tegn"/>
    <w:basedOn w:val="BrdtekstTegn"/>
    <w:link w:val="Brdtekstfrsteinnrykk"/>
    <w:uiPriority w:val="99"/>
    <w:semiHidden/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</w:style>
  <w:style w:type="paragraph" w:customStyle="1" w:styleId="Brdtekstfrsteinnrykk2">
    <w:name w:val="Brødtekst – første innrykk 2"/>
    <w:basedOn w:val="Brdtekstinnrykk"/>
    <w:link w:val="Brdtekstfrsteinnrykk2tegn"/>
    <w:uiPriority w:val="99"/>
    <w:semiHidden/>
    <w:unhideWhenUsed/>
    <w:pPr>
      <w:spacing w:after="160"/>
      <w:ind w:firstLine="360"/>
    </w:pPr>
  </w:style>
  <w:style w:type="character" w:customStyle="1" w:styleId="Brdtekstfrsteinnrykk2tegn">
    <w:name w:val="Brødtekst – første innrykk 2 – tegn"/>
    <w:basedOn w:val="BrdtekstinnrykkTegn"/>
    <w:link w:val="Brdtekstfrsteinnrykk2"/>
    <w:uiPriority w:val="99"/>
    <w:semiHidden/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 w:val="16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</w:style>
  <w:style w:type="table" w:styleId="Fargeriktrutenett">
    <w:name w:val="Colorful Grid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geriktrutenettuthevingsfarge1">
    <w:name w:val="Fargerikt rutenett – uthevingsfarge 1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Fargeriktrutenettuthevingsfarge2">
    <w:name w:val="Fargerikt rutenett – uthevingsfarge 2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Fargeriktrutenettuthevingsfarge3">
    <w:name w:val="Fargerikt rutenett – uthevingsfarge 3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Fargeriktrutenettuthevingsfarge4">
    <w:name w:val="Fargerikt rutenett – uthevingsfarge 4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Fargeriktrutenettuthevingsfarge5">
    <w:name w:val="Fargerikt rutenett – uthevingsfarge 5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geriklisteuthevingsfarge1">
    <w:name w:val="Fargerik liste – uthevingsfarge 1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Fargeriklisteuthevingsfarge2">
    <w:name w:val="Fargerik liste – uthevingsfarge 2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Fargeriklisteuthevingsfarge3">
    <w:name w:val="Fargerik liste – uthevingsfarge 3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Fargeriklisteuthevingsfarge4">
    <w:name w:val="Fargerik liste – uthevingsfarge 4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Fargeriklisteuthevingsfarge5">
    <w:name w:val="Fargerik liste – uthevingsfarge 5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Fargeriklisteuthevingsfarge6">
    <w:name w:val="Fargerik liste – uthevingsfarge 6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gerikskyggelegginguthevingsfarge1">
    <w:name w:val="Fargerik skyggelegging – uthevingsfarge 1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gerikskyggelegginguthevingsfarge2">
    <w:name w:val="Fargerik skyggelegging – uthevingsfarge 2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gerikskyggelegginguthevingsfarge3">
    <w:name w:val="Fargerik skyggelegging – uthevingsfarge 3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Fargerikskyggelegginguthevingsfarge4">
    <w:name w:val="Fargerik skyggelegging – uthevingsfarge 4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gerikskyggelegginguthevingsfarge5">
    <w:name w:val="Fargerik skyggelegging – uthevingsfarge 5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merknadsreferanse">
    <w:name w:val="merknadsreferanse"/>
    <w:basedOn w:val="Standardskriftforavsnitt"/>
    <w:uiPriority w:val="99"/>
    <w:semiHidden/>
    <w:unhideWhenUsed/>
    <w:rPr>
      <w:sz w:val="16"/>
      <w:szCs w:val="16"/>
    </w:rPr>
  </w:style>
  <w:style w:type="paragraph" w:customStyle="1" w:styleId="merknadstekst">
    <w:name w:val="merknadstekst"/>
    <w:basedOn w:val="Normal"/>
    <w:link w:val="Tegnikommentartekst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gnikommentartekst">
    <w:name w:val="Tegn i kommentartekst"/>
    <w:basedOn w:val="Standardskriftforavsnitt"/>
    <w:link w:val="merknadstekst"/>
    <w:uiPriority w:val="99"/>
    <w:semiHidden/>
    <w:rPr>
      <w:sz w:val="20"/>
      <w:szCs w:val="20"/>
    </w:rPr>
  </w:style>
  <w:style w:type="paragraph" w:customStyle="1" w:styleId="merknadsemne">
    <w:name w:val="merknadsemne"/>
    <w:basedOn w:val="merknadstekst"/>
    <w:next w:val="merknadstekst"/>
    <w:link w:val="Tegnikommentaremne"/>
    <w:uiPriority w:val="99"/>
    <w:semiHidden/>
    <w:unhideWhenUsed/>
    <w:rPr>
      <w:b/>
      <w:bCs/>
    </w:rPr>
  </w:style>
  <w:style w:type="character" w:customStyle="1" w:styleId="Tegnikommentaremne">
    <w:name w:val="Tegn i kommentaremne"/>
    <w:basedOn w:val="Tegnikommentartekst"/>
    <w:link w:val="merknadsemne"/>
    <w:uiPriority w:val="99"/>
    <w:semiHidden/>
    <w:rPr>
      <w:b/>
      <w:bCs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Mrklisteuthevingsfarge1">
    <w:name w:val="Mørk liste – uthevingsfarge 1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customStyle="1" w:styleId="Mrklisteuthevingsfarge2">
    <w:name w:val="Mørk liste – uthevingsfarge 2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customStyle="1" w:styleId="Mrklisteuthevingsfarge3">
    <w:name w:val="Mørk liste – uthevingsfarge 3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customStyle="1" w:styleId="Mrklisteuthevingsfarge5">
    <w:name w:val="Mørk liste – uthevingsfarge 5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customStyle="1" w:styleId="Mrklisteuthevingsfarge6">
    <w:name w:val="Mørk liste – uthevingsfarge 6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foravsnitt"/>
    <w:link w:val="Dato"/>
    <w:uiPriority w:val="99"/>
    <w:semiHidden/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</w:style>
  <w:style w:type="character" w:customStyle="1" w:styleId="sluttnotereferanse">
    <w:name w:val="sluttnotereferanse"/>
    <w:basedOn w:val="Standardskriftforavsnitt"/>
    <w:uiPriority w:val="99"/>
    <w:semiHidden/>
    <w:unhideWhenUsed/>
    <w:rPr>
      <w:vertAlign w:val="superscript"/>
    </w:rPr>
  </w:style>
  <w:style w:type="paragraph" w:customStyle="1" w:styleId="sluttnotetekst">
    <w:name w:val="sluttnotetekst"/>
    <w:basedOn w:val="Normal"/>
    <w:link w:val="Slut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– tegn"/>
    <w:basedOn w:val="Standardskriftforavsnitt"/>
    <w:link w:val="sluttnotetekst"/>
    <w:uiPriority w:val="99"/>
    <w:semiHidden/>
    <w:rPr>
      <w:sz w:val="20"/>
      <w:szCs w:val="20"/>
    </w:rPr>
  </w:style>
  <w:style w:type="paragraph" w:customStyle="1" w:styleId="konvoluttadresse">
    <w:name w:val="konvoluttadress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enderadresse">
    <w:name w:val="avsenderadresse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unntekst">
    <w:name w:val="bunntekst"/>
    <w:basedOn w:val="Normal"/>
    <w:link w:val="Tegnibunntekst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bunntekst">
    <w:name w:val="Tegn i bunntekst"/>
    <w:basedOn w:val="Standardskriftforavsnitt"/>
    <w:link w:val="bunntekst"/>
    <w:uiPriority w:val="99"/>
  </w:style>
  <w:style w:type="character" w:customStyle="1" w:styleId="fotnotereferanse">
    <w:name w:val="fotnotereferanse"/>
    <w:basedOn w:val="Standardskriftforavsnitt"/>
    <w:uiPriority w:val="99"/>
    <w:semiHidden/>
    <w:unhideWhenUsed/>
    <w:rPr>
      <w:vertAlign w:val="superscript"/>
    </w:rPr>
  </w:style>
  <w:style w:type="paragraph" w:customStyle="1" w:styleId="fotnotetekst">
    <w:name w:val="fotnotetekst"/>
    <w:basedOn w:val="Normal"/>
    <w:link w:val="Fo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– tegn"/>
    <w:basedOn w:val="Standardskriftforavsnitt"/>
    <w:link w:val="fotnotetekst"/>
    <w:uiPriority w:val="99"/>
    <w:semiHidden/>
    <w:rPr>
      <w:sz w:val="20"/>
      <w:szCs w:val="20"/>
    </w:rPr>
  </w:style>
  <w:style w:type="table" w:customStyle="1" w:styleId="Rutenettabell1lys">
    <w:name w:val="Rutenettabell 1 lys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">
    <w:name w:val="Rutenettabell 1 lys – uthevingsfarge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">
    <w:name w:val="Rutenettabell 1 lys – uthevingsfarge 2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">
    <w:name w:val="Rutenettabell 1 lys – uthevingsfarge 3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">
    <w:name w:val="Rutenettabell 1 lys – uthevingsfarge 4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">
    <w:name w:val="Rutenettabell 1 lys – uthevingsfarge 5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">
    <w:name w:val="Rutenettabell 1 lys – uthevingsfarge 6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">
    <w:name w:val="Rutenettabell 2 – uthevingsfarge 1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enettabell2uthevingsfarge2">
    <w:name w:val="Rutenettabell 2 – uthevingsfarge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enettabell2uthevingsfarge3">
    <w:name w:val="Rutenettabell 2 – uthevingsfarge 3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enettabell2uthevingsfarge4">
    <w:name w:val="Rutenettabell 2 – uthevingsfarge 4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enettabell2uthevingsfarge5">
    <w:name w:val="Rutenettabell 2 – uthevingsfarge 5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enettabell2uthevingsfarge6">
    <w:name w:val="Rutenettabell 2 – uthevingsfarge 6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enettabell3">
    <w:name w:val="Grid Table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">
    <w:name w:val="Rutenettabell 3 – uthevingsfarge 1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tenettabell3uthevingsfarge2">
    <w:name w:val="Rutenettabell 3 – uthevingsfarge 2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tenettabell3uthevingsfarge3">
    <w:name w:val="Rutenettabell 3 – uthevingsfarge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tenettabell3uthevingsfarge4">
    <w:name w:val="Rutenettabell 3 – uthevingsfarge 4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tenettabell3uthevingsfarge5">
    <w:name w:val="Rutenettabell 3 – uthevingsfarge 5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tenettabell3uthevingsfarge6">
    <w:name w:val="Rutenettabell 3 – uthevingsfarge 6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">
    <w:name w:val="Rutenettabell 4 – uthevingsfarge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enettabell4uthevingsfarge2">
    <w:name w:val="Rutenettabell 4 – uthevingsfarge 2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enettabell4uthevingsfarge3">
    <w:name w:val="Rutenettabell 4 – uthevingsfarge 3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enettabell4uthevingsfarge4">
    <w:name w:val="Rutenettabell 4 – uthevingsfarge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enettabell4uthevingsfarge5">
    <w:name w:val="Rutenettabell 4 – uthevingsfarge 5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enettabell4uthevingsfarge6">
    <w:name w:val="Rutenettabell 4 – uthevingsfarge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enettabell5mrk">
    <w:name w:val="Grid Table 5 Dark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">
    <w:name w:val="Rutenettabell 5 mørk – uthevingsfarge 1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tenettabell5mrkuthevingsfarge2">
    <w:name w:val="Rutenettabell 5 mørk – uthevingsfarge 2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tenettabell5mrkuthevingsfarge3">
    <w:name w:val="Rutenettabell 5 mørk – uthevingsfarge 3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tenettabell5mrkuthevingsfarge4">
    <w:name w:val="Rutenettabell 5 mørk – uthevingsfarge 4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tenettabell5mrkuthevingsfarge5">
    <w:name w:val="Rutenettabell 5 mørk – uthevingsfarge 5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tenettabell5mrkuthevingsfarge6">
    <w:name w:val="Rutenettabell 5 mørk – uthevingsfarge 6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utenettabell6fargerik">
    <w:name w:val="Grid Table 6 Colorful"/>
    <w:basedOn w:val="Vanlig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">
    <w:name w:val="Rutenettabell 6 fargerik – uthevingsfarge 1"/>
    <w:basedOn w:val="Vanlig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enettabell6fargerikuthevingsfarge2">
    <w:name w:val="Rutenettabell 6 fargerik – uthevingsfarge 2"/>
    <w:basedOn w:val="Vanlig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enettabell6fargerikuthevingsfarge3">
    <w:name w:val="Rutenettabell 6 fargerik – uthevingsfarge 3"/>
    <w:basedOn w:val="Vanlig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enettabell6fargerikuthevingsfarge4">
    <w:name w:val="Rutenettabell 6 fargerik – uthevingsfarge 4"/>
    <w:basedOn w:val="Vanlig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enettabell6fargerikuthevingsfarge5">
    <w:name w:val="Rutenettabell 6 fargerik – uthevingsfarge 5"/>
    <w:basedOn w:val="Vanlig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enettabell6fargerikuthevingsfarge6">
    <w:name w:val="Rutenettabell 6 fargerik – uthevingsfarge 6"/>
    <w:basedOn w:val="Vanlig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enettabell7fargerik">
    <w:name w:val="Grid Table 7 Colorful"/>
    <w:basedOn w:val="Vanlig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">
    <w:name w:val="Rutenettabell 7 fargerik – uthevingsfarge 1"/>
    <w:basedOn w:val="Vanlig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tenettabell7fargerikuthevingsfarge2">
    <w:name w:val="Rutenettabell 7 fargerik – uthevingsfarge 2"/>
    <w:basedOn w:val="Vanlig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tenettabell7fargerikuthevingsfarge3">
    <w:name w:val="Rutenettabell 7 fargerik – uthevingsfarge 3"/>
    <w:basedOn w:val="Vanlig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tenettabell7fargerikuthevingsfarge4">
    <w:name w:val="Rutenettabell 7 fargerik – uthevingsfarge 4"/>
    <w:basedOn w:val="Vanlig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tenettabell7uthevingsfarge5">
    <w:name w:val="Rutenettabell 7 – uthevingsfarge 5"/>
    <w:basedOn w:val="Vanlig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tenettabell7uthevingsfarge6">
    <w:name w:val="Rutenettabell 7 – uthevingsfarge 6"/>
    <w:basedOn w:val="Vanlig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customStyle="1" w:styleId="topptekst">
    <w:name w:val="topptekst"/>
    <w:basedOn w:val="Normal"/>
    <w:link w:val="Tegnitopptekst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topptekst">
    <w:name w:val="Tegn i topptekst"/>
    <w:basedOn w:val="Standardskriftforavsnitt"/>
    <w:link w:val="topptekst"/>
    <w:uiPriority w:val="99"/>
  </w:style>
  <w:style w:type="character" w:styleId="HTML-akronym">
    <w:name w:val="HTML Acronym"/>
    <w:basedOn w:val="Standardskriftforavsnit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Pr>
      <w:i/>
      <w:iCs/>
    </w:rPr>
  </w:style>
  <w:style w:type="paragraph" w:customStyle="1" w:styleId="indeks1">
    <w:name w:val="indeks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2">
    <w:name w:val="indeks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3">
    <w:name w:val="indeks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4">
    <w:name w:val="indeks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5">
    <w:name w:val="indeks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6">
    <w:name w:val="indeks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7">
    <w:name w:val="indeks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8">
    <w:name w:val="indeks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9">
    <w:name w:val="indeks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stikkordregisteroverskrift">
    <w:name w:val="stikkordregisteroverskrift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rutenettuthevingsfarge1">
    <w:name w:val="Lyst rutenett – uthevingsfarge 1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customStyle="1" w:styleId="Lystrutenettuthevingsfarge2">
    <w:name w:val="Lyst rutenett – uthevingsfarge 2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customStyle="1" w:styleId="Lystrutenettuthevingsfarge3">
    <w:name w:val="Lyst rutenett – uthevingsfarge 3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customStyle="1" w:styleId="Lystrutenettuthevingsfarge5">
    <w:name w:val="Lyst rutenett – uthevingsfarge 5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customStyle="1" w:styleId="Lystrutenettuthevingsfarge6">
    <w:name w:val="Lyst rutenett – uthevingsfarge 6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uthevingsfarge1">
    <w:name w:val="Lys liste – uthevingsfarge 1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customStyle="1" w:styleId="Lyslisteuthevingsfarge2">
    <w:name w:val="Lys liste – uthevingsfarge 2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Lyslisteuthevingsfarge4">
    <w:name w:val="Lys liste – uthevingsfarge 4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customStyle="1" w:styleId="Lyslisteuthevingsfarge5">
    <w:name w:val="Lys liste – uthevingsfarge 5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customStyle="1" w:styleId="Lyslisteuthevingsfarge6">
    <w:name w:val="Lys liste – uthevingsfarge 6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uthevingsfarge1">
    <w:name w:val="Lys skyggelegging – uthevingsfarge 1"/>
    <w:basedOn w:val="Vanligtabel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customStyle="1" w:styleId="Lysskyggelegginguthevingsfarge2">
    <w:name w:val="Lys skyggelegging – uthevingsfarge 2"/>
    <w:basedOn w:val="Vanligtabel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customStyle="1" w:styleId="Lysskyggelegginguthevingsfarge3">
    <w:name w:val="Lys skyggelegging – uthevingsfarge 3"/>
    <w:basedOn w:val="Vanligtabel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customStyle="1" w:styleId="Lysskyggelegginguthevingsfarge4">
    <w:name w:val="Lys skyggelegging – uthevingsfarge 4"/>
    <w:basedOn w:val="Vanligtabel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customStyle="1" w:styleId="Lysskyggelegginguthevingsfarge5">
    <w:name w:val="Lys skyggelegging – uthevingsfarge 5"/>
    <w:basedOn w:val="Vanligtabel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customStyle="1" w:styleId="Lysskyggelegginguthevingsfarge6">
    <w:name w:val="Lys skyggelegging – uthevingsfarge 6"/>
    <w:basedOn w:val="Vanligtabel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linjenummer">
    <w:name w:val="linjenummer"/>
    <w:basedOn w:val="Standardskriftforavsnit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Punktmerketliste">
    <w:name w:val="Punktmerket liste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Punktmerketliste2">
    <w:name w:val="Punktmerket liste 2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Punktmerketliste3">
    <w:name w:val="Punktmerket liste 3"/>
    <w:basedOn w:val="Normal"/>
    <w:uiPriority w:val="99"/>
    <w:semiHidden/>
    <w:unhideWhenUsed/>
    <w:pPr>
      <w:numPr>
        <w:numId w:val="10"/>
      </w:numPr>
      <w:contextualSpacing/>
    </w:pPr>
  </w:style>
  <w:style w:type="paragraph" w:customStyle="1" w:styleId="Punktmerketliste4">
    <w:name w:val="Punktmerket liste 4"/>
    <w:basedOn w:val="Normal"/>
    <w:uiPriority w:val="99"/>
    <w:semiHidden/>
    <w:unhideWhenUsed/>
    <w:pPr>
      <w:numPr>
        <w:numId w:val="11"/>
      </w:numPr>
      <w:contextualSpacing/>
    </w:pPr>
  </w:style>
  <w:style w:type="paragraph" w:customStyle="1" w:styleId="Punktmerketliste5">
    <w:name w:val="Punktmerket liste 5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Listeforts">
    <w:name w:val="Liste – forts."/>
    <w:basedOn w:val="Normal"/>
    <w:uiPriority w:val="99"/>
    <w:semiHidden/>
    <w:unhideWhenUsed/>
    <w:pPr>
      <w:spacing w:after="120"/>
      <w:ind w:left="360"/>
      <w:contextualSpacing/>
    </w:pPr>
  </w:style>
  <w:style w:type="paragraph" w:customStyle="1" w:styleId="Listeforts2">
    <w:name w:val="Liste – forts. 2"/>
    <w:basedOn w:val="Normal"/>
    <w:uiPriority w:val="99"/>
    <w:semiHidden/>
    <w:unhideWhenUsed/>
    <w:pPr>
      <w:spacing w:after="120"/>
      <w:ind w:left="720"/>
      <w:contextualSpacing/>
    </w:pPr>
  </w:style>
  <w:style w:type="paragraph" w:customStyle="1" w:styleId="Listeforts3">
    <w:name w:val="Liste – forts. 3"/>
    <w:basedOn w:val="Normal"/>
    <w:uiPriority w:val="99"/>
    <w:semiHidden/>
    <w:unhideWhenUsed/>
    <w:pPr>
      <w:spacing w:after="120"/>
      <w:ind w:left="1080"/>
      <w:contextualSpacing/>
    </w:pPr>
  </w:style>
  <w:style w:type="paragraph" w:customStyle="1" w:styleId="Listeforts4">
    <w:name w:val="Liste – forts. 4"/>
    <w:basedOn w:val="Normal"/>
    <w:uiPriority w:val="99"/>
    <w:semiHidden/>
    <w:unhideWhenUsed/>
    <w:pPr>
      <w:spacing w:after="120"/>
      <w:ind w:left="1440"/>
      <w:contextualSpacing/>
    </w:pPr>
  </w:style>
  <w:style w:type="paragraph" w:customStyle="1" w:styleId="Listeforts5">
    <w:name w:val="Liste – forts.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pPr>
      <w:numPr>
        <w:numId w:val="17"/>
      </w:numPr>
      <w:contextualSpacing/>
    </w:pPr>
  </w:style>
  <w:style w:type="table" w:styleId="Listetabell1lys">
    <w:name w:val="List Table 1 Light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">
    <w:name w:val="Listetabell 1 lys – uthevingsfarge 1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l1lysuthevingsfarge2">
    <w:name w:val="Listetabell 1 lys – uthevingsfarge 2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l1lysuthevingsfarge3">
    <w:name w:val="Listetabell 1 lys – uthevingsfarge 3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l1lysuthevingsfarge4">
    <w:name w:val="Listetabell 1 lys – uthevingsfarge 4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l1lysuthevingsfarge5">
    <w:name w:val="Listetabell 1 lys – uthevingsfarge 5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ball1lysuthevingsfarge6">
    <w:name w:val="Listeball 1 lys – uthevingsfarge 6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l2">
    <w:name w:val="List Table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">
    <w:name w:val="Listetabell 2 – uthevingsfarge 1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l2uthevingsfarge2">
    <w:name w:val="Listetabell 2 – uthevingsfarge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l2uthevingsfarge3">
    <w:name w:val="Listetabell 2 – uthevingsfarge 3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l2uthevingsfarge4">
    <w:name w:val="Listetabell 2 – uthevingsfarge 4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l2uthevingsfarge5">
    <w:name w:val="Listetabell 2 – uthevingsfarge 5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l2uthevingsfarge6">
    <w:name w:val="Listetabell 2 – uthevingsfarge 6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l3">
    <w:name w:val="List Table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">
    <w:name w:val="Listetabell 3 – uthevingsfarge 1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istetabell3uthevingsfarge2">
    <w:name w:val="Listetabell 3 – uthevingsfarge 2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istetabell3uthevingsfarge3">
    <w:name w:val="Listetabell 3 – uthevingsfarge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istetabell3uthevingsfarge4">
    <w:name w:val="Listetabell 3 – uthevingsfarge 4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istetabell3uthevingsfarge5">
    <w:name w:val="Listetabell 3 – uthevingsfarge 5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istetabell3uthevingsfarge6">
    <w:name w:val="Listetabell 3 – uthevingsfarge 6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">
    <w:name w:val="Listetabell 4 – uthevingsfarge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l4uthevingsfarge2">
    <w:name w:val="Listetabell 4 – uthevingsfarge 2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l4uthevingsfarge3">
    <w:name w:val="Listetabell 4 – uthevingsfarge 3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l4uthevingsfarge4">
    <w:name w:val="Listetabell 4 – uthevingsfarge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l4uthevingsfarge5">
    <w:name w:val="Listetabell 4 – uthevingsfarge 5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l4uthevingsfarge6">
    <w:name w:val="Listetabell 4 – uthevingsfarge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l5mrk">
    <w:name w:val="List Table 5 Dark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">
    <w:name w:val="Listetabell 5 mørk – uthevingsfarge 1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">
    <w:name w:val="Listetabell 5 mørk – uthevingsfarge 2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">
    <w:name w:val="Listetabell 5 mørk – uthevingsfarge 3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">
    <w:name w:val="Listetabell 5 mørk – uthevingsfarge 4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uthevingsfarge5">
    <w:name w:val="Listetabell 5 – uthevingsfarge 5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">
    <w:name w:val="Listetabell 5 mørk – uthevingsfarge 6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">
    <w:name w:val="Listetabell 6 fargerik – uthevingsfarge 1"/>
    <w:basedOn w:val="Vanlig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l6fargerikuthevingsfarge2">
    <w:name w:val="Listetabell 6 fargerik – uthevingsfarge 2"/>
    <w:basedOn w:val="Vanlig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l6fargerikuthevingsfarge3">
    <w:name w:val="Listetabell 6 fargerik – uthevingsfarge 3"/>
    <w:basedOn w:val="Vanlig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l6fargerikuthevingsfarge4">
    <w:name w:val="Listetabell 6 fargerik – uthevingsfarge 4"/>
    <w:basedOn w:val="Vanlig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l6fargerikuthevingsfarge5">
    <w:name w:val="Listetabell 6 fargerik – uthevingsfarge 5"/>
    <w:basedOn w:val="Vanlig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l6fargerikuthevingsfarge6">
    <w:name w:val="Listetabell 6 fargerik – uthevingsfarge 6"/>
    <w:basedOn w:val="Vanlig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l7fargerik">
    <w:name w:val="List Table 7 Colorful"/>
    <w:basedOn w:val="Vanlig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">
    <w:name w:val="Listetabell 7 fargerik – uthevingsfarge 1"/>
    <w:basedOn w:val="Vanlig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">
    <w:name w:val="Listetabell 7 fargerik – uthevingsfarge 2"/>
    <w:basedOn w:val="Vanlig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">
    <w:name w:val="Listetabell 7 fargerik – uthevingsfarge 3"/>
    <w:basedOn w:val="Vanlig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">
    <w:name w:val="Listetabell 7 fargerik – uthevingsfarge 4"/>
    <w:basedOn w:val="Vanlig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">
    <w:name w:val="Listetabell 7 fargerik – uthevingsfarge 5"/>
    <w:basedOn w:val="Vanlig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">
    <w:name w:val="Listetabell 7 fargerik – uthevingsfarge 6"/>
    <w:basedOn w:val="Vanlig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– tegn"/>
    <w:basedOn w:val="Standardskriftforavsnit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ddelsrutenett1uthevingsfarge1">
    <w:name w:val="Middels rutenett 1 – uthevingsfarge 1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Middelsrutenett1uthevingsfarge2">
    <w:name w:val="Middels rutenett 1 – uthevingsfarge 2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Middelsrutenett1uthevingsfarge3">
    <w:name w:val="Middels rutenett 1 – uthevingsfarge 3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Middelsrutenett1uthevingsfarge4">
    <w:name w:val="Middels rutenett 1 – uthevingsfarge 4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Middelsrutenett1uthevingsfarge5">
    <w:name w:val="Middels rutenett 1 – uthevingsfarge 5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Middelsrutenett1uthevingsfarge6">
    <w:name w:val="Middels rutenett 1 – uthevingsfarge 6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1">
    <w:name w:val="Middels rutenett 2 – uthevingsfarge 1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2">
    <w:name w:val="Middels rutenett 2 – uthevingsfarge 2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3">
    <w:name w:val="Middels rutenett 2 – uthevingsfarge 3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4">
    <w:name w:val="Middels rutenett 2 – uthevingsfarge 4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5">
    <w:name w:val="Middels rutenett 2 – uthevingsfarge 5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6">
    <w:name w:val="Middels rutenett 2 – uthevingsfarge 6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ddelsrutenett3uthevingsfarge1">
    <w:name w:val="Middels rutenett 3 – uthevingsfarge 1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customStyle="1" w:styleId="Middelsrutenett3uthevingsfarge2">
    <w:name w:val="Middels rutenett 3 – uthevingsfarge 2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customStyle="1" w:styleId="Middelsrutenett3uthevingsfarge3">
    <w:name w:val="Middels rutenett 3 – uthevingsfarge 3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customStyle="1" w:styleId="Middelsrutenett3uthevingsfarge4">
    <w:name w:val="Middels rutenett 3 – uthevingsfarge 4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customStyle="1" w:styleId="Middelsrutenett3uthevingsfarge5">
    <w:name w:val="Middels rutenett 3 – uthevingsfarge 5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customStyle="1" w:styleId="Middelsrutenett3uthevingsfarge6">
    <w:name w:val="Middels rutenett 3 – uthevingsfarge 6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ddelsliste1uthevingsfarge1">
    <w:name w:val="Middels liste1 – uthevingsfarge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iddelsliste1uthevingsfarge10">
    <w:name w:val="Medium List 1 Accent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customStyle="1" w:styleId="Middelsliste1uthevingsfarge3">
    <w:name w:val="Middels liste 1 – uthevingsfarge 3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customStyle="1" w:styleId="Middelsliste1uthevingsfarge4">
    <w:name w:val="Middels liste 1 – uthevingsfarge 4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customStyle="1" w:styleId="Middelsliste1uthevingsfarge5">
    <w:name w:val="Middels liste 1 – uthevingsfarge 5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customStyle="1" w:styleId="Middelsliste1uthevingsfarge6">
    <w:name w:val="Middels liste 1 – uthevingsfarge 6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1">
    <w:name w:val="Middels liste 2 – uthevingsfarge 1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2">
    <w:name w:val="Middels liste 2 – uthevingsfarge 2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3">
    <w:name w:val="Middels liste 2 – uthevingsfarge 3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4">
    <w:name w:val="Middels liste 2 – uthevingsfarge 4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5">
    <w:name w:val="Middels liste 2 – uthevingsfarge 5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6">
    <w:name w:val="Middels liste 2 – uthevingsfarge 6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uthevingsfarge2">
    <w:name w:val="Middels skyggelegging – uthevingsfarge 2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3">
    <w:name w:val="Middels skyggelegging 1 – uthevingsfarge 3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4">
    <w:name w:val="Middels skyggelegging 1 – uthevingsfarge 4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5">
    <w:name w:val="Middels skyggelegging 1 – uthevingsfarge 5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6">
    <w:name w:val="Middels skyggelegging 1 – uthevingsfarge 6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1">
    <w:name w:val="Middels skyggelegging 2 – uthevingsfarge 1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3">
    <w:name w:val="Middels skyggelegging 2 – uthevingsfarge 3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4">
    <w:name w:val="Middels skyggelegging 2 – uthevingsfarge 4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5">
    <w:name w:val="Middels skyggelegging 2 – uthevingsfarge 5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6">
    <w:name w:val="Middels skyggelegging 2 – uthevingsfarge 6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</w:style>
  <w:style w:type="character" w:customStyle="1" w:styleId="sidetall">
    <w:name w:val="sidetall"/>
    <w:basedOn w:val="Standardskriftforavsnit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Vanligtabell1">
    <w:name w:val="Plain Table 1"/>
    <w:basedOn w:val="Vanligtabel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 w:cs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</w:style>
  <w:style w:type="paragraph" w:customStyle="1" w:styleId="Signatur">
    <w:name w:val="Signatur"/>
    <w:basedOn w:val="Normal"/>
    <w:link w:val="Signaturtegn"/>
    <w:uiPriority w:val="99"/>
    <w:semiHidden/>
    <w:unhideWhenUsed/>
    <w:pPr>
      <w:spacing w:after="0" w:line="240" w:lineRule="auto"/>
      <w:ind w:left="4320"/>
    </w:pPr>
  </w:style>
  <w:style w:type="character" w:customStyle="1" w:styleId="Signaturtegn">
    <w:name w:val="Signatur – tegn"/>
    <w:basedOn w:val="Standardskriftforavsnitt"/>
    <w:link w:val="Signatur"/>
    <w:uiPriority w:val="99"/>
    <w:semiHidden/>
  </w:style>
  <w:style w:type="table" w:customStyle="1" w:styleId="Tabell3D-effekt1">
    <w:name w:val="Tabell – 3D-effekt 1"/>
    <w:basedOn w:val="Vanligtabel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3D-effekt2">
    <w:name w:val="Tabell – 3D-effekt 2"/>
    <w:basedOn w:val="Vanligtabel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3D-effekt3">
    <w:name w:val="Tabell – 3D-effekt 3"/>
    <w:basedOn w:val="Vanligtabel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lassisk1">
    <w:name w:val="Tabell – klassisk 1"/>
    <w:basedOn w:val="Vanligtabel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lassisk2">
    <w:name w:val="Tabell – klassisk 2"/>
    <w:basedOn w:val="Vanligtabel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lassisk3">
    <w:name w:val="Tabell – klassisk 3"/>
    <w:basedOn w:val="Vanligtabel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lassisk4">
    <w:name w:val="Tabell – klassisk 4"/>
    <w:basedOn w:val="Vanligtabel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fargerik1">
    <w:name w:val="Tabell – fargerik 1"/>
    <w:basedOn w:val="Vanligtabel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fargerik10">
    <w:name w:val="Tabell – fargerik 10"/>
    <w:basedOn w:val="Vanligtabel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fargerik3">
    <w:name w:val="Tabell – fargerik 3"/>
    <w:basedOn w:val="Vanligtabel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moderne">
    <w:name w:val="Tabell – moderne"/>
    <w:basedOn w:val="Vanligtabel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legant">
    <w:name w:val="Tabell – elegant"/>
    <w:basedOn w:val="Vanligtabel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kildeliste">
    <w:name w:val="kildeliste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figurliste">
    <w:name w:val="figurliste"/>
    <w:basedOn w:val="Normal"/>
    <w:next w:val="Normal"/>
    <w:uiPriority w:val="99"/>
    <w:semiHidden/>
    <w:unhideWhenUsed/>
    <w:pPr>
      <w:spacing w:after="0"/>
    </w:pPr>
  </w:style>
  <w:style w:type="table" w:customStyle="1" w:styleId="Tabellprofesjonell">
    <w:name w:val="Tabell – profesjonell"/>
    <w:basedOn w:val="Vanlig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svak1">
    <w:name w:val="Tabell – svak 1"/>
    <w:basedOn w:val="Vanligtabel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svak2">
    <w:name w:val="Tabell – svak 2"/>
    <w:basedOn w:val="Vanligtabel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Web1">
    <w:name w:val="Tabell – Web 1"/>
    <w:basedOn w:val="Vanligtabel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Web2">
    <w:name w:val="Tabell – Web 2"/>
    <w:basedOn w:val="Vanligtabel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Web3">
    <w:name w:val="Tabell – Web 3"/>
    <w:basedOn w:val="Vanligtabel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listeoverskrift">
    <w:name w:val="kildelisteoverskrift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holdsfortegnelse1">
    <w:name w:val="innholdsfortegnelse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holdsfortegnelse2">
    <w:name w:val="innholdsfortegnelse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innholdsfortegnelse3">
    <w:name w:val="innholdsfortegnelse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innholdsfortegnelse4">
    <w:name w:val="innholdsfortegnelse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innholdsfortegnelse5">
    <w:name w:val="innholdsfortegnelse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innholdsfortegnelse6">
    <w:name w:val="innholdsfortegnelse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innholdsfortegnelse7">
    <w:name w:val="innholdsfortegnelse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innholdsfortegnelse8">
    <w:name w:val="innholdsfortegnelse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innholdsfortegnelse9">
    <w:name w:val="innholdsfortegnelse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Overskriftforinnholdsfortegnelse">
    <w:name w:val="TOC Heading"/>
    <w:basedOn w:val="Normal"/>
    <w:next w:val="Normal"/>
    <w:uiPriority w:val="39"/>
    <w:semiHidden/>
    <w:unhideWhenUsed/>
    <w:qFormat/>
    <w:rsid w:val="00910205"/>
    <w:pPr>
      <w:spacing w:before="240" w:after="0"/>
    </w:pPr>
    <w:rPr>
      <w:color w:val="830F0E" w:themeColor="accent1" w:themeShade="BF"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0205"/>
    <w:rPr>
      <w:rFonts w:ascii="Segoe UI" w:eastAsiaTheme="majorEastAsia" w:hAnsi="Segoe UI" w:cstheme="majorBidi"/>
      <w:color w:val="B01513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656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Hansen</dc:creator>
  <cp:keywords/>
  <cp:lastModifiedBy>Roy-Arne Myhre</cp:lastModifiedBy>
  <cp:revision>3</cp:revision>
  <dcterms:created xsi:type="dcterms:W3CDTF">2019-11-27T08:38:00Z</dcterms:created>
  <dcterms:modified xsi:type="dcterms:W3CDTF">2019-11-27T09:17:00Z</dcterms:modified>
  <cp:version/>
</cp:coreProperties>
</file>